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5" w:rsidRDefault="00891366">
      <w:pPr>
        <w:tabs>
          <w:tab w:val="left" w:pos="720"/>
        </w:tabs>
        <w:autoSpaceDE w:val="0"/>
        <w:autoSpaceDN w:val="0"/>
        <w:adjustRightInd w:val="0"/>
        <w:spacing w:line="600" w:lineRule="exact"/>
        <w:ind w:right="17"/>
        <w:jc w:val="center"/>
        <w:rPr>
          <w:rFonts w:ascii="Adobe 黑体 Std R" w:eastAsia="Adobe 黑体 Std R" w:hAnsi="Adobe 黑体 Std R" w:cs="Arial Unicode MS"/>
          <w:b/>
          <w:sz w:val="56"/>
          <w:szCs w:val="56"/>
        </w:rPr>
      </w:pPr>
      <w:r w:rsidRPr="003E3E02">
        <w:rPr>
          <w:rFonts w:ascii="宋体" w:hAnsi="宋体" w:hint="eastAsia"/>
          <w:b/>
          <w:sz w:val="44"/>
          <w:szCs w:val="44"/>
        </w:rPr>
        <w:t>第六届胶原蛋白行业论坛</w:t>
      </w:r>
    </w:p>
    <w:p w:rsidR="00D874B5" w:rsidRDefault="006452AE">
      <w:pPr>
        <w:tabs>
          <w:tab w:val="left" w:pos="1380"/>
          <w:tab w:val="left" w:pos="8640"/>
        </w:tabs>
        <w:spacing w:line="360" w:lineRule="exact"/>
        <w:jc w:val="center"/>
        <w:rPr>
          <w:rFonts w:ascii="微软雅黑" w:eastAsia="微软雅黑" w:hAnsi="微软雅黑"/>
          <w:b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参  展  合  同</w:t>
      </w:r>
    </w:p>
    <w:p w:rsidR="00D874B5" w:rsidRDefault="006452AE">
      <w:pPr>
        <w:tabs>
          <w:tab w:val="left" w:pos="1380"/>
          <w:tab w:val="left" w:pos="8640"/>
        </w:tabs>
        <w:spacing w:line="360" w:lineRule="exact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时间：</w:t>
      </w:r>
      <w:r>
        <w:rPr>
          <w:rFonts w:hint="eastAsia"/>
          <w:b/>
          <w:color w:val="000000"/>
          <w:szCs w:val="21"/>
        </w:rPr>
        <w:t>2018</w:t>
      </w:r>
      <w:r>
        <w:rPr>
          <w:rFonts w:hint="eastAsia"/>
          <w:b/>
          <w:color w:val="000000"/>
          <w:szCs w:val="21"/>
        </w:rPr>
        <w:t>年</w:t>
      </w:r>
      <w:r w:rsidR="00891366">
        <w:rPr>
          <w:rFonts w:hint="eastAsia"/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月</w:t>
      </w:r>
      <w:r w:rsidR="00891366">
        <w:rPr>
          <w:rFonts w:hint="eastAsia"/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-</w:t>
      </w:r>
      <w:r w:rsidR="00891366">
        <w:rPr>
          <w:rFonts w:hint="eastAsia"/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日</w:t>
      </w:r>
      <w:r>
        <w:rPr>
          <w:rFonts w:hint="eastAsia"/>
          <w:b/>
          <w:color w:val="000000"/>
          <w:szCs w:val="21"/>
        </w:rPr>
        <w:t xml:space="preserve">     </w:t>
      </w:r>
      <w:r>
        <w:rPr>
          <w:rFonts w:hint="eastAsia"/>
          <w:b/>
          <w:color w:val="000000"/>
          <w:szCs w:val="21"/>
        </w:rPr>
        <w:t>地址：</w:t>
      </w:r>
      <w:r w:rsidR="00891366" w:rsidRPr="00891366">
        <w:rPr>
          <w:rFonts w:hint="eastAsia"/>
          <w:b/>
          <w:color w:val="000000"/>
          <w:szCs w:val="21"/>
        </w:rPr>
        <w:t>广州萝岗会议中心</w:t>
      </w:r>
    </w:p>
    <w:p w:rsidR="00D874B5" w:rsidRDefault="006452AE">
      <w:pPr>
        <w:tabs>
          <w:tab w:val="left" w:pos="1380"/>
          <w:tab w:val="left" w:pos="8640"/>
        </w:tabs>
        <w:spacing w:line="360" w:lineRule="exact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                                                 </w:t>
      </w:r>
      <w:r>
        <w:rPr>
          <w:rFonts w:hint="eastAsia"/>
          <w:b/>
          <w:color w:val="000000"/>
          <w:szCs w:val="21"/>
        </w:rPr>
        <w:t>合同编号：</w:t>
      </w:r>
      <w:r>
        <w:rPr>
          <w:rFonts w:hint="eastAsia"/>
          <w:b/>
          <w:color w:val="000000"/>
          <w:szCs w:val="21"/>
          <w:u w:val="single"/>
        </w:rPr>
        <w:t xml:space="preserve">                   </w:t>
      </w:r>
      <w:r>
        <w:rPr>
          <w:rFonts w:hint="eastAsia"/>
          <w:b/>
          <w:color w:val="000000"/>
          <w:szCs w:val="21"/>
        </w:rPr>
        <w:t xml:space="preserve">               </w:t>
      </w:r>
    </w:p>
    <w:tbl>
      <w:tblPr>
        <w:tblpPr w:leftFromText="180" w:rightFromText="180" w:vertAnchor="text" w:horzAnchor="page" w:tblpX="892" w:tblpY="306"/>
        <w:tblOverlap w:val="never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425"/>
        <w:gridCol w:w="34"/>
        <w:gridCol w:w="1129"/>
        <w:gridCol w:w="538"/>
        <w:gridCol w:w="845"/>
        <w:gridCol w:w="6"/>
        <w:gridCol w:w="425"/>
        <w:gridCol w:w="1405"/>
        <w:gridCol w:w="330"/>
        <w:gridCol w:w="1500"/>
      </w:tblGrid>
      <w:tr w:rsidR="00D874B5">
        <w:trPr>
          <w:cantSplit/>
          <w:trHeight w:val="4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中文（楣板）</w:t>
            </w:r>
          </w:p>
        </w:tc>
        <w:tc>
          <w:tcPr>
            <w:tcW w:w="6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874B5">
        <w:trPr>
          <w:cantSplit/>
          <w:trHeight w:val="36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英文（楣板）</w:t>
            </w:r>
          </w:p>
        </w:tc>
        <w:tc>
          <w:tcPr>
            <w:tcW w:w="6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874B5" w:rsidTr="00365E0D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邮政编码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874B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营业执照号码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法人代表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D874B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874B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89136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89136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D874B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874B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89136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rFonts w:hint="eastAsia"/>
                <w:b/>
                <w:sz w:val="18"/>
                <w:szCs w:val="18"/>
              </w:rPr>
              <w:t>mail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D874B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874B5">
        <w:trPr>
          <w:cantSplit/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展品内容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240" w:lineRule="exact"/>
              <w:ind w:left="1988" w:hangingChars="1100" w:hanging="19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ind w:left="1988" w:hangingChars="1100" w:hanging="19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最大展品尺寸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cm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D874B5">
            <w:pPr>
              <w:spacing w:line="240" w:lineRule="exact"/>
              <w:ind w:left="1988" w:hangingChars="1100" w:hanging="19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ind w:left="1988" w:hangingChars="1100" w:hanging="19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展位号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4B5" w:rsidRDefault="00D874B5" w:rsidP="00724CE2">
            <w:pPr>
              <w:spacing w:line="240" w:lineRule="exact"/>
              <w:ind w:left="1988" w:hangingChars="1100" w:hanging="1988"/>
              <w:jc w:val="center"/>
              <w:rPr>
                <w:b/>
                <w:sz w:val="18"/>
                <w:szCs w:val="18"/>
              </w:rPr>
            </w:pPr>
          </w:p>
        </w:tc>
      </w:tr>
      <w:tr w:rsidR="00365E0D" w:rsidTr="00365E0D">
        <w:trPr>
          <w:cantSplit/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0D" w:rsidRDefault="00365E0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展位费（元）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0D" w:rsidRDefault="00365E0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0D" w:rsidRDefault="00365E0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总金额（元）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0D" w:rsidRDefault="00365E0D" w:rsidP="00891366">
            <w:pPr>
              <w:spacing w:afterLines="50"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874B5">
        <w:trPr>
          <w:cantSplit/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指定收款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b/>
                <w:sz w:val="18"/>
                <w:szCs w:val="18"/>
              </w:rPr>
              <w:t>银行账号</w:t>
            </w:r>
          </w:p>
        </w:tc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0D" w:rsidRPr="00365E0D" w:rsidRDefault="00365E0D" w:rsidP="00365E0D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 w:rsidRPr="00365E0D">
              <w:rPr>
                <w:rFonts w:hint="eastAsia"/>
                <w:bCs/>
                <w:sz w:val="18"/>
                <w:szCs w:val="18"/>
              </w:rPr>
              <w:t>户</w:t>
            </w:r>
            <w:r w:rsidRPr="00365E0D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365E0D">
              <w:rPr>
                <w:rFonts w:hint="eastAsia"/>
                <w:bCs/>
                <w:sz w:val="18"/>
                <w:szCs w:val="18"/>
              </w:rPr>
              <w:t>名：广东省医疗器械管理学会</w:t>
            </w:r>
          </w:p>
          <w:p w:rsidR="00365E0D" w:rsidRPr="00365E0D" w:rsidRDefault="00365E0D" w:rsidP="00365E0D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proofErr w:type="gramStart"/>
            <w:r w:rsidRPr="00365E0D">
              <w:rPr>
                <w:rFonts w:hint="eastAsia"/>
                <w:bCs/>
                <w:sz w:val="18"/>
                <w:szCs w:val="18"/>
              </w:rPr>
              <w:t>账</w:t>
            </w:r>
            <w:proofErr w:type="gramEnd"/>
            <w:r w:rsidRPr="00365E0D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365E0D">
              <w:rPr>
                <w:rFonts w:hint="eastAsia"/>
                <w:bCs/>
                <w:sz w:val="18"/>
                <w:szCs w:val="18"/>
              </w:rPr>
              <w:t>号：</w:t>
            </w:r>
            <w:r w:rsidRPr="00365E0D">
              <w:rPr>
                <w:bCs/>
                <w:sz w:val="18"/>
                <w:szCs w:val="18"/>
              </w:rPr>
              <w:t>44050159004300000348</w:t>
            </w:r>
          </w:p>
          <w:p w:rsidR="00D874B5" w:rsidRPr="00365E0D" w:rsidRDefault="00365E0D" w:rsidP="00365E0D">
            <w:pPr>
              <w:pStyle w:val="aa"/>
              <w:spacing w:line="320" w:lineRule="exact"/>
              <w:ind w:left="130" w:firstLineChars="0" w:hanging="130"/>
              <w:rPr>
                <w:rFonts w:ascii="宋体" w:hAnsi="宋体"/>
                <w:sz w:val="24"/>
                <w:szCs w:val="24"/>
              </w:rPr>
            </w:pPr>
            <w:r w:rsidRPr="00365E0D">
              <w:rPr>
                <w:rFonts w:hint="eastAsia"/>
                <w:bCs/>
                <w:sz w:val="18"/>
                <w:szCs w:val="18"/>
              </w:rPr>
              <w:t>开户行：建行广州高新区天河科技园支行</w:t>
            </w:r>
          </w:p>
        </w:tc>
      </w:tr>
      <w:tr w:rsidR="00D874B5">
        <w:trPr>
          <w:trHeight w:val="23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合同说明</w:t>
            </w:r>
          </w:p>
        </w:tc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rFonts w:hint="eastAsia"/>
                <w:bCs/>
                <w:sz w:val="18"/>
                <w:szCs w:val="18"/>
              </w:rPr>
              <w:t>本单位为自愿参加本次展会，并保证支付各项参展费用，服从大会统一安排及管理，在展览期间遵守大会规定，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私自转让转租展位，不提前撤展，不展出侵权假冒产品，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现场兜售，不得擅自拉接电源、插座；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rFonts w:hint="eastAsia"/>
                <w:bCs/>
                <w:sz w:val="18"/>
                <w:szCs w:val="18"/>
              </w:rPr>
              <w:t>展位位置分配原则：先申请、先付款、先安排；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</w:t>
            </w:r>
            <w:r>
              <w:rPr>
                <w:rFonts w:hint="eastAsia"/>
                <w:bCs/>
                <w:sz w:val="18"/>
                <w:szCs w:val="18"/>
              </w:rPr>
              <w:t>参展商签订本合同的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个工作日内把参展费用一次性汇入指定账户，逾期支付费用的视为放弃参展，企业所交费用不予退还；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4.</w:t>
            </w:r>
            <w:r>
              <w:rPr>
                <w:rFonts w:hint="eastAsia"/>
                <w:bCs/>
                <w:sz w:val="18"/>
                <w:szCs w:val="18"/>
              </w:rPr>
              <w:t>为服从总体布局，主办方有权在必要时对个别展位位置进行调整；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5.</w:t>
            </w:r>
            <w:r>
              <w:rPr>
                <w:rFonts w:hint="eastAsia"/>
                <w:bCs/>
                <w:sz w:val="18"/>
                <w:szCs w:val="18"/>
              </w:rPr>
              <w:t>展会期间，如参展商违反本合同的规定，经主办方劝阻教育无效，主办方有权取消参展商的参展资格，参展商所交费用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不予退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6.</w:t>
            </w:r>
            <w:r>
              <w:rPr>
                <w:rFonts w:hint="eastAsia"/>
                <w:bCs/>
                <w:sz w:val="18"/>
                <w:szCs w:val="18"/>
              </w:rPr>
              <w:t>因不可抗力及其他不可预见和不可避免因素致使本合同不能履行时，双方协商同意后终止本合同，双方均不承担法律责任；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7.</w:t>
            </w:r>
            <w:r>
              <w:rPr>
                <w:rFonts w:hint="eastAsia"/>
                <w:bCs/>
                <w:sz w:val="18"/>
                <w:szCs w:val="18"/>
              </w:rPr>
              <w:t>因地震、暴雨等自然因素及不可抗力因素造成本届展会不能如期举行，双方均不承担违约责任；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8.</w:t>
            </w:r>
            <w:r>
              <w:rPr>
                <w:rFonts w:hint="eastAsia"/>
                <w:bCs/>
                <w:sz w:val="18"/>
                <w:szCs w:val="18"/>
              </w:rPr>
              <w:t>合同壹式两份，双方各执壹份，自合同签字盖章之日起生效，双方盖章的传真件或扫描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件同样</w:t>
            </w:r>
            <w:proofErr w:type="gramEnd"/>
            <w:r>
              <w:rPr>
                <w:rFonts w:hint="eastAsia"/>
                <w:bCs/>
                <w:sz w:val="18"/>
                <w:szCs w:val="18"/>
              </w:rPr>
              <w:t>有效；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9.</w:t>
            </w:r>
            <w:r>
              <w:rPr>
                <w:rFonts w:hint="eastAsia"/>
                <w:bCs/>
                <w:sz w:val="18"/>
                <w:szCs w:val="18"/>
              </w:rPr>
              <w:t>如果合同产生争议或未尽事宜双方协商解决，解决不成，任何一方均可向主办方所在地人民法院提起诉讼；</w:t>
            </w:r>
          </w:p>
          <w:p w:rsidR="00D874B5" w:rsidRDefault="006452AE">
            <w:pPr>
              <w:pStyle w:val="aa"/>
              <w:spacing w:line="320" w:lineRule="exact"/>
              <w:ind w:left="130" w:firstLineChars="0" w:hanging="130"/>
              <w:rPr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10.</w:t>
            </w:r>
            <w:r>
              <w:rPr>
                <w:rFonts w:hint="eastAsia"/>
                <w:bCs/>
                <w:sz w:val="18"/>
                <w:szCs w:val="18"/>
              </w:rPr>
              <w:t>主办单位保留对本次展会的最终解释权。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874B5">
        <w:trPr>
          <w:trHeight w:val="1655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6452AE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参展单位（盖章）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</w:p>
          <w:p w:rsidR="00D874B5" w:rsidRDefault="00D874B5"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  <w:p w:rsidR="00D874B5" w:rsidRDefault="006452AE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</w:p>
          <w:p w:rsidR="00D874B5" w:rsidRDefault="00D874B5"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  <w:p w:rsidR="00D874B5" w:rsidRDefault="006452AE">
            <w:pPr>
              <w:spacing w:line="32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日期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6452AE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主办单位（盖章）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 w:rsidR="00365E0D">
              <w:rPr>
                <w:rFonts w:hint="eastAsia"/>
                <w:b/>
                <w:bCs/>
                <w:sz w:val="18"/>
                <w:szCs w:val="18"/>
              </w:rPr>
              <w:t>广东省医疗器械管理学会</w:t>
            </w:r>
          </w:p>
          <w:p w:rsidR="00D874B5" w:rsidRDefault="006452AE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:       </w:t>
            </w:r>
          </w:p>
          <w:p w:rsidR="00D874B5" w:rsidRDefault="00D874B5"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  <w:p w:rsidR="00D874B5" w:rsidRDefault="006452AE">
            <w:pPr>
              <w:spacing w:line="32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日期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</w:p>
        </w:tc>
      </w:tr>
      <w:tr w:rsidR="00D874B5">
        <w:trPr>
          <w:trHeight w:val="1328"/>
        </w:trPr>
        <w:tc>
          <w:tcPr>
            <w:tcW w:w="10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90669B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pict>
                <v:rect id="文本框 2" o:spid="_x0000_s1026" style="position:absolute;left:0;text-align:left;margin-left:-3.8pt;margin-top:6.25pt;width:195.1pt;height:54.7pt;z-index:251657216;mso-width-percent:400;mso-height-percent:200;mso-position-horizontal-relative:text;mso-position-vertical-relative:text;mso-width-percent:400;mso-height-percent:200;mso-width-relative:margin;mso-height-relative:margin" o:gfxdata="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SqC61gAAAAkBAAAPAAAAAAAAAAEAIAAA&#10;ACIAAABkcnMvZG93bnJldi54bWxQSwECFAAUAAAACACHTuJA3Bv0ZdUBAACJAwAADgAAAAAAAAAB&#10;ACAAAAAlAQAAZHJzL2Uyb0RvYy54bWxQSwUGAAAAAAYABgBZAQAAbAUAAAAA&#10;" stroked="f">
                  <v:textbox style="mso-fit-shape-to-text:t">
                    <w:txbxContent>
                      <w:p w:rsidR="00D874B5" w:rsidRDefault="006452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联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</w:t>
                        </w:r>
                        <w:r w:rsidR="00365E0D"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卢哲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</w:t>
                        </w:r>
                      </w:p>
                      <w:p w:rsidR="00D874B5" w:rsidRDefault="006452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联系方式：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020-666</w:t>
                        </w:r>
                        <w:r w:rsidR="00365E0D">
                          <w:rPr>
                            <w:rFonts w:hint="eastAsia"/>
                            <w:sz w:val="18"/>
                            <w:szCs w:val="18"/>
                          </w:rPr>
                          <w:t>02825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Pr="0090669B">
              <w:pict>
                <v:rect id="_x0000_s1027" style="position:absolute;left:0;text-align:left;margin-left:253.95pt;margin-top:6.25pt;width:261.25pt;height:38.8pt;z-index:251658240;mso-height-percent:200;mso-position-horizontal-relative:text;mso-position-vertical-relative:text;mso-height-percent:200;mso-height-relative:margin" o:gfxdata="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2dr3vYAAAACgEAAA8A&#10;AAAAAAAAAQAgAAAAIgAAAGRycy9kb3ducmV2LnhtbFBLAQIUABQAAAAIAIdO4kADZmhG3gEAAJUD&#10;AAAOAAAAAAAAAAEAIAAAACcBAABkcnMvZTJvRG9jLnhtbFBLBQYAAAAABgAGAFkBAAB3BQAAAAA=&#10;" stroked="f">
                  <v:textbox style="mso-fit-shape-to-text:t">
                    <w:txbxContent>
                      <w:p w:rsidR="00365E0D" w:rsidRDefault="00365E0D" w:rsidP="00365E0D"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邮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箱：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gdmdma@163.com</w:t>
                        </w:r>
                      </w:p>
                      <w:p w:rsidR="00365E0D" w:rsidRPr="00365E0D" w:rsidRDefault="00365E0D" w:rsidP="00365E0D">
                        <w:pPr>
                          <w:spacing w:line="320" w:lineRule="exact"/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</w:pPr>
                      </w:p>
                      <w:p w:rsidR="00D874B5" w:rsidRPr="00365E0D" w:rsidRDefault="006452AE" w:rsidP="00365E0D">
                        <w:pPr>
                          <w:spacing w:line="320" w:lineRule="exac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地</w:t>
                        </w: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址：</w:t>
                        </w:r>
                        <w:r w:rsidR="00365E0D">
                          <w:rPr>
                            <w:rFonts w:asciiTheme="minorEastAsia" w:eastAsiaTheme="minorEastAsia" w:hAnsiTheme="minorEastAsia" w:hint="eastAsia"/>
                            <w:bCs/>
                            <w:color w:val="000000"/>
                            <w:sz w:val="24"/>
                          </w:rPr>
                          <w:t>广州市黄埔区黄埔西路1号</w:t>
                        </w:r>
                      </w:p>
                    </w:txbxContent>
                  </v:textbox>
                </v:rect>
              </w:pict>
            </w:r>
          </w:p>
          <w:p w:rsidR="00D874B5" w:rsidRDefault="00D874B5">
            <w:pPr>
              <w:spacing w:line="320" w:lineRule="exact"/>
              <w:rPr>
                <w:b/>
                <w:bCs/>
                <w:sz w:val="18"/>
                <w:szCs w:val="18"/>
              </w:rPr>
            </w:pPr>
          </w:p>
        </w:tc>
      </w:tr>
    </w:tbl>
    <w:p w:rsidR="00D874B5" w:rsidRDefault="00D874B5" w:rsidP="0090669B">
      <w:pPr>
        <w:spacing w:beforeLines="50"/>
        <w:jc w:val="left"/>
        <w:rPr>
          <w:b/>
          <w:sz w:val="18"/>
          <w:szCs w:val="18"/>
        </w:rPr>
      </w:pPr>
    </w:p>
    <w:sectPr w:rsidR="00D874B5" w:rsidSect="00D874B5">
      <w:pgSz w:w="11906" w:h="16838"/>
      <w:pgMar w:top="567" w:right="1021" w:bottom="567" w:left="1021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C2" w:rsidRDefault="002975C2" w:rsidP="00724CE2">
      <w:r>
        <w:separator/>
      </w:r>
    </w:p>
  </w:endnote>
  <w:endnote w:type="continuationSeparator" w:id="0">
    <w:p w:rsidR="002975C2" w:rsidRDefault="002975C2" w:rsidP="0072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黑体"/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C2" w:rsidRDefault="002975C2" w:rsidP="00724CE2">
      <w:r>
        <w:separator/>
      </w:r>
    </w:p>
  </w:footnote>
  <w:footnote w:type="continuationSeparator" w:id="0">
    <w:p w:rsidR="002975C2" w:rsidRDefault="002975C2" w:rsidP="00724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724"/>
    <w:rsid w:val="000A661B"/>
    <w:rsid w:val="000E290E"/>
    <w:rsid w:val="00170520"/>
    <w:rsid w:val="00271583"/>
    <w:rsid w:val="002975C2"/>
    <w:rsid w:val="00324614"/>
    <w:rsid w:val="00325BF9"/>
    <w:rsid w:val="00365E0D"/>
    <w:rsid w:val="003F30CC"/>
    <w:rsid w:val="0043040C"/>
    <w:rsid w:val="0048577F"/>
    <w:rsid w:val="004B76B4"/>
    <w:rsid w:val="004F3202"/>
    <w:rsid w:val="00557C8B"/>
    <w:rsid w:val="005C4724"/>
    <w:rsid w:val="005D0424"/>
    <w:rsid w:val="00616C80"/>
    <w:rsid w:val="006452AE"/>
    <w:rsid w:val="006D2E2A"/>
    <w:rsid w:val="00724CE2"/>
    <w:rsid w:val="0075759F"/>
    <w:rsid w:val="007F6FB1"/>
    <w:rsid w:val="00821FDB"/>
    <w:rsid w:val="008758B8"/>
    <w:rsid w:val="00891366"/>
    <w:rsid w:val="0090669B"/>
    <w:rsid w:val="00920A33"/>
    <w:rsid w:val="00971A46"/>
    <w:rsid w:val="00995223"/>
    <w:rsid w:val="009A2662"/>
    <w:rsid w:val="009C248E"/>
    <w:rsid w:val="009E639D"/>
    <w:rsid w:val="00A23A08"/>
    <w:rsid w:val="00B05972"/>
    <w:rsid w:val="00B21213"/>
    <w:rsid w:val="00C6717B"/>
    <w:rsid w:val="00D72A0D"/>
    <w:rsid w:val="00D874B5"/>
    <w:rsid w:val="00E12DAD"/>
    <w:rsid w:val="00F7464D"/>
    <w:rsid w:val="00F85E47"/>
    <w:rsid w:val="10703051"/>
    <w:rsid w:val="1DB5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B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D874B5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D874B5"/>
    <w:pPr>
      <w:jc w:val="left"/>
    </w:pPr>
  </w:style>
  <w:style w:type="paragraph" w:styleId="a5">
    <w:name w:val="Balloon Text"/>
    <w:basedOn w:val="a"/>
    <w:link w:val="Char1"/>
    <w:uiPriority w:val="99"/>
    <w:rsid w:val="00D874B5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8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8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rsid w:val="00D874B5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874B5"/>
    <w:rPr>
      <w:sz w:val="21"/>
      <w:szCs w:val="21"/>
    </w:rPr>
  </w:style>
  <w:style w:type="character" w:customStyle="1" w:styleId="Char2">
    <w:name w:val="页脚 Char"/>
    <w:link w:val="a6"/>
    <w:uiPriority w:val="99"/>
    <w:qFormat/>
    <w:rsid w:val="00D874B5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uiPriority w:val="99"/>
    <w:qFormat/>
    <w:rsid w:val="00D874B5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qFormat/>
    <w:rsid w:val="00D874B5"/>
    <w:rPr>
      <w:rFonts w:ascii="Times New Roman" w:hAnsi="Times New Roman" w:cs="Times New Roman" w:hint="default"/>
      <w:color w:val="333333"/>
      <w:sz w:val="18"/>
      <w:szCs w:val="18"/>
    </w:rPr>
  </w:style>
  <w:style w:type="character" w:customStyle="1" w:styleId="style341">
    <w:name w:val="style341"/>
    <w:qFormat/>
    <w:rsid w:val="00D874B5"/>
    <w:rPr>
      <w:color w:val="333333"/>
      <w:sz w:val="18"/>
      <w:szCs w:val="18"/>
    </w:rPr>
  </w:style>
  <w:style w:type="character" w:customStyle="1" w:styleId="Char1">
    <w:name w:val="批注框文本 Char"/>
    <w:link w:val="a5"/>
    <w:uiPriority w:val="99"/>
    <w:qFormat/>
    <w:rsid w:val="00D874B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874B5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a"/>
    <w:qFormat/>
    <w:rsid w:val="00D874B5"/>
    <w:pPr>
      <w:widowControl/>
      <w:spacing w:after="160" w:line="240" w:lineRule="exact"/>
      <w:jc w:val="left"/>
    </w:pPr>
  </w:style>
  <w:style w:type="character" w:customStyle="1" w:styleId="Char0">
    <w:name w:val="批注文字 Char"/>
    <w:basedOn w:val="a0"/>
    <w:link w:val="a4"/>
    <w:uiPriority w:val="99"/>
    <w:semiHidden/>
    <w:qFormat/>
    <w:rsid w:val="00D874B5"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874B5"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D874B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779</Characters>
  <Application>Microsoft Office Word</Application>
  <DocSecurity>0</DocSecurity>
  <Lines>6</Lines>
  <Paragraphs>1</Paragraphs>
  <ScaleCrop>false</ScaleCrop>
  <Company>Sky123.Org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2015第6届广州国际物流装备与技术展览会(0808)</dc:title>
  <dc:creator>zxt</dc:creator>
  <cp:lastModifiedBy>ccb</cp:lastModifiedBy>
  <cp:revision>17</cp:revision>
  <cp:lastPrinted>2018-05-21T11:34:00Z</cp:lastPrinted>
  <dcterms:created xsi:type="dcterms:W3CDTF">2018-05-21T10:24:00Z</dcterms:created>
  <dcterms:modified xsi:type="dcterms:W3CDTF">2018-10-17T07:10:00Z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